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360"/>
      </w:tblGrid>
      <w:tr w:rsidR="00594265" w:rsidRPr="00FA0CEA" w14:paraId="06EC5673" w14:textId="77777777" w:rsidTr="0032536A">
        <w:trPr>
          <w:trHeight w:val="5820"/>
          <w:tblCellSpacing w:w="0" w:type="dxa"/>
        </w:trPr>
        <w:tc>
          <w:tcPr>
            <w:tcW w:w="0" w:type="auto"/>
            <w:vAlign w:val="center"/>
            <w:hideMark/>
          </w:tcPr>
          <w:p w14:paraId="03B0279D" w14:textId="01A5B92E" w:rsidR="00FA0CEA" w:rsidRDefault="00826BAE" w:rsidP="00FA0CE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32"/>
                <w:szCs w:val="32"/>
              </w:rPr>
            </w:pPr>
            <w:r>
              <w:rPr>
                <w:rFonts w:ascii="Verdana" w:eastAsia="Times New Roman" w:hAnsi="Verdana" w:cs="Times New Roman"/>
                <w:color w:val="000000"/>
                <w:sz w:val="32"/>
                <w:szCs w:val="32"/>
              </w:rPr>
              <w:t>LBEDN’s</w:t>
            </w:r>
            <w:r w:rsidR="00594265" w:rsidRPr="00FA0CEA">
              <w:rPr>
                <w:rFonts w:ascii="Verdana" w:eastAsia="Times New Roman" w:hAnsi="Verdana" w:cs="Times New Roman"/>
                <w:color w:val="000000"/>
                <w:sz w:val="32"/>
                <w:szCs w:val="32"/>
              </w:rPr>
              <w:t xml:space="preserve"> board meeting dates for 20</w:t>
            </w:r>
            <w:r w:rsidR="004139F9">
              <w:rPr>
                <w:rFonts w:ascii="Verdana" w:eastAsia="Times New Roman" w:hAnsi="Verdana" w:cs="Times New Roman"/>
                <w:color w:val="000000"/>
                <w:sz w:val="32"/>
                <w:szCs w:val="32"/>
              </w:rPr>
              <w:t>2</w:t>
            </w:r>
            <w:r w:rsidR="009C30D8">
              <w:rPr>
                <w:rFonts w:ascii="Verdana" w:eastAsia="Times New Roman" w:hAnsi="Verdana" w:cs="Times New Roman"/>
                <w:color w:val="000000"/>
                <w:sz w:val="32"/>
                <w:szCs w:val="32"/>
              </w:rPr>
              <w:t>6</w:t>
            </w:r>
            <w:r w:rsidR="00594265" w:rsidRPr="00FA0CEA">
              <w:rPr>
                <w:rFonts w:ascii="Verdana" w:eastAsia="Times New Roman" w:hAnsi="Verdana" w:cs="Times New Roman"/>
                <w:color w:val="000000"/>
                <w:sz w:val="32"/>
                <w:szCs w:val="32"/>
              </w:rPr>
              <w:t xml:space="preserve"> have been scheduled. Board meetings are scheduled </w:t>
            </w:r>
            <w:proofErr w:type="gramStart"/>
            <w:r w:rsidR="006028D4">
              <w:rPr>
                <w:rFonts w:ascii="Verdana" w:eastAsia="Times New Roman" w:hAnsi="Verdana" w:cs="Times New Roman"/>
                <w:color w:val="000000"/>
                <w:sz w:val="32"/>
                <w:szCs w:val="32"/>
              </w:rPr>
              <w:t>on</w:t>
            </w:r>
            <w:proofErr w:type="gramEnd"/>
            <w:r w:rsidR="006028D4">
              <w:rPr>
                <w:rFonts w:ascii="Verdana" w:eastAsia="Times New Roman" w:hAnsi="Verdana" w:cs="Times New Roman"/>
                <w:color w:val="000000"/>
                <w:sz w:val="32"/>
                <w:szCs w:val="32"/>
              </w:rPr>
              <w:t xml:space="preserve"> Fridays and </w:t>
            </w:r>
            <w:r w:rsidR="00594265" w:rsidRPr="00FA0CEA">
              <w:rPr>
                <w:rFonts w:ascii="Verdana" w:eastAsia="Times New Roman" w:hAnsi="Verdana" w:cs="Times New Roman"/>
                <w:color w:val="000000"/>
                <w:sz w:val="32"/>
                <w:szCs w:val="32"/>
              </w:rPr>
              <w:t xml:space="preserve">begin at </w:t>
            </w:r>
            <w:r>
              <w:rPr>
                <w:rFonts w:ascii="Verdana" w:eastAsia="Times New Roman" w:hAnsi="Verdana" w:cs="Times New Roman"/>
                <w:color w:val="000000"/>
                <w:sz w:val="32"/>
                <w:szCs w:val="32"/>
              </w:rPr>
              <w:t>10</w:t>
            </w:r>
            <w:r w:rsidR="00594265" w:rsidRPr="00FA0CEA">
              <w:rPr>
                <w:rFonts w:ascii="Verdana" w:eastAsia="Times New Roman" w:hAnsi="Verdana" w:cs="Times New Roman"/>
                <w:color w:val="000000"/>
                <w:sz w:val="32"/>
                <w:szCs w:val="32"/>
              </w:rPr>
              <w:t>:</w:t>
            </w:r>
            <w:r>
              <w:rPr>
                <w:rFonts w:ascii="Verdana" w:eastAsia="Times New Roman" w:hAnsi="Verdana" w:cs="Times New Roman"/>
                <w:color w:val="000000"/>
                <w:sz w:val="32"/>
                <w:szCs w:val="32"/>
              </w:rPr>
              <w:t>0</w:t>
            </w:r>
            <w:r w:rsidR="00594265" w:rsidRPr="00FA0CEA">
              <w:rPr>
                <w:rFonts w:ascii="Verdana" w:eastAsia="Times New Roman" w:hAnsi="Verdana" w:cs="Times New Roman"/>
                <w:color w:val="000000"/>
                <w:sz w:val="32"/>
                <w:szCs w:val="32"/>
              </w:rPr>
              <w:t xml:space="preserve">0 a.m. at the Board office in </w:t>
            </w:r>
            <w:r w:rsidR="00FA0CEA">
              <w:rPr>
                <w:rFonts w:ascii="Verdana" w:eastAsia="Times New Roman" w:hAnsi="Verdana" w:cs="Times New Roman"/>
                <w:color w:val="000000"/>
                <w:sz w:val="32"/>
                <w:szCs w:val="32"/>
              </w:rPr>
              <w:t>Prairieville</w:t>
            </w:r>
            <w:r w:rsidR="00594265" w:rsidRPr="00FA0CEA">
              <w:rPr>
                <w:rFonts w:ascii="Verdana" w:eastAsia="Times New Roman" w:hAnsi="Verdana" w:cs="Times New Roman"/>
                <w:color w:val="000000"/>
                <w:sz w:val="32"/>
                <w:szCs w:val="32"/>
              </w:rPr>
              <w:t xml:space="preserve">. All meetings are open to the public. Agendas for meetings will be posted to the </w:t>
            </w:r>
            <w:r w:rsidR="00FA0CEA">
              <w:rPr>
                <w:rFonts w:ascii="Verdana" w:eastAsia="Times New Roman" w:hAnsi="Verdana" w:cs="Times New Roman"/>
                <w:color w:val="000000"/>
                <w:sz w:val="32"/>
                <w:szCs w:val="32"/>
              </w:rPr>
              <w:t>About Us</w:t>
            </w:r>
            <w:r w:rsidR="00594265" w:rsidRPr="00FA0CEA">
              <w:rPr>
                <w:rFonts w:ascii="Verdana" w:eastAsia="Times New Roman" w:hAnsi="Verdana" w:cs="Times New Roman"/>
                <w:color w:val="000000"/>
                <w:sz w:val="32"/>
                <w:szCs w:val="32"/>
              </w:rPr>
              <w:t xml:space="preserve"> Section of the website within 24 hours of the meeting. </w:t>
            </w:r>
            <w:r w:rsidR="00835237">
              <w:rPr>
                <w:rFonts w:ascii="Verdana" w:eastAsia="Times New Roman" w:hAnsi="Verdana" w:cs="Times New Roman"/>
                <w:color w:val="000000"/>
                <w:sz w:val="32"/>
                <w:szCs w:val="32"/>
              </w:rPr>
              <w:br/>
            </w:r>
          </w:p>
          <w:p w14:paraId="1FB15A5E" w14:textId="3C567B7A" w:rsidR="009C30D8" w:rsidRDefault="00826BAE" w:rsidP="009C30D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32"/>
                <w:szCs w:val="32"/>
              </w:rPr>
            </w:pPr>
            <w:r>
              <w:rPr>
                <w:rFonts w:ascii="Verdana" w:eastAsia="Times New Roman" w:hAnsi="Verdana" w:cs="Times New Roman"/>
                <w:color w:val="000000"/>
                <w:sz w:val="32"/>
                <w:szCs w:val="32"/>
              </w:rPr>
              <w:t>January 30</w:t>
            </w:r>
          </w:p>
          <w:p w14:paraId="1229A350" w14:textId="047F6315" w:rsidR="00826BAE" w:rsidRDefault="00826BAE" w:rsidP="009C30D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32"/>
                <w:szCs w:val="32"/>
              </w:rPr>
            </w:pPr>
            <w:r>
              <w:rPr>
                <w:rFonts w:ascii="Verdana" w:eastAsia="Times New Roman" w:hAnsi="Verdana" w:cs="Times New Roman"/>
                <w:color w:val="000000"/>
                <w:sz w:val="32"/>
                <w:szCs w:val="32"/>
              </w:rPr>
              <w:t>April 24</w:t>
            </w:r>
          </w:p>
          <w:p w14:paraId="3D82F231" w14:textId="42FB28D4" w:rsidR="00826BAE" w:rsidRDefault="00826BAE" w:rsidP="009C30D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32"/>
                <w:szCs w:val="32"/>
              </w:rPr>
            </w:pPr>
            <w:r>
              <w:rPr>
                <w:rFonts w:ascii="Verdana" w:eastAsia="Times New Roman" w:hAnsi="Verdana" w:cs="Times New Roman"/>
                <w:color w:val="000000"/>
                <w:sz w:val="32"/>
                <w:szCs w:val="32"/>
              </w:rPr>
              <w:t>August 14</w:t>
            </w:r>
          </w:p>
          <w:p w14:paraId="73F383DA" w14:textId="0135EA65" w:rsidR="00826BAE" w:rsidRPr="009C30D8" w:rsidRDefault="00826BAE" w:rsidP="009C30D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32"/>
                <w:szCs w:val="32"/>
              </w:rPr>
            </w:pPr>
            <w:r>
              <w:rPr>
                <w:rFonts w:ascii="Verdana" w:eastAsia="Times New Roman" w:hAnsi="Verdana" w:cs="Times New Roman"/>
                <w:color w:val="000000"/>
                <w:sz w:val="32"/>
                <w:szCs w:val="32"/>
              </w:rPr>
              <w:t>November 20</w:t>
            </w:r>
          </w:p>
          <w:p w14:paraId="1AB983B3" w14:textId="77777777" w:rsidR="00FA0CEA" w:rsidRDefault="00FA0CEA" w:rsidP="00FA0CE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32"/>
                <w:szCs w:val="32"/>
              </w:rPr>
            </w:pPr>
          </w:p>
          <w:p w14:paraId="59FE2C0A" w14:textId="77777777" w:rsidR="00594265" w:rsidRPr="00FA0CEA" w:rsidRDefault="00594265" w:rsidP="00FA0CE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32"/>
                <w:szCs w:val="32"/>
              </w:rPr>
            </w:pPr>
            <w:r w:rsidRPr="00FA0CEA">
              <w:rPr>
                <w:rFonts w:ascii="Verdana" w:eastAsia="Times New Roman" w:hAnsi="Verdana" w:cs="Times New Roman"/>
                <w:color w:val="000000"/>
                <w:sz w:val="32"/>
                <w:szCs w:val="32"/>
              </w:rPr>
              <w:t>Board Meeting Minutes will be posted to the website. Minutes of past board meetings will be made available upon written request.</w:t>
            </w:r>
          </w:p>
        </w:tc>
      </w:tr>
      <w:tr w:rsidR="00594265" w:rsidRPr="00FA0CEA" w14:paraId="7C585E74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33BD32F3" w14:textId="77777777" w:rsidR="00594265" w:rsidRPr="00FA0CEA" w:rsidRDefault="00594265" w:rsidP="0059426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32"/>
                <w:szCs w:val="32"/>
              </w:rPr>
            </w:pPr>
            <w:hyperlink r:id="rId5" w:history="1">
              <w:r w:rsidRPr="00FA0CEA">
                <w:rPr>
                  <w:rFonts w:ascii="Tahoma" w:eastAsia="Times New Roman" w:hAnsi="Tahoma" w:cs="Tahoma"/>
                  <w:color w:val="001951"/>
                  <w:sz w:val="32"/>
                  <w:szCs w:val="32"/>
                </w:rPr>
                <w:br/>
              </w:r>
            </w:hyperlink>
          </w:p>
        </w:tc>
      </w:tr>
    </w:tbl>
    <w:p w14:paraId="652C8199" w14:textId="77777777" w:rsidR="00360B31" w:rsidRPr="00FA0CEA" w:rsidRDefault="00360B31" w:rsidP="00594265">
      <w:pPr>
        <w:rPr>
          <w:sz w:val="32"/>
          <w:szCs w:val="32"/>
        </w:rPr>
      </w:pPr>
    </w:p>
    <w:sectPr w:rsidR="00360B31" w:rsidRPr="00FA0C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0A226D"/>
    <w:multiLevelType w:val="hybridMultilevel"/>
    <w:tmpl w:val="622EF53C"/>
    <w:lvl w:ilvl="0" w:tplc="E2489284">
      <w:numFmt w:val="bullet"/>
      <w:lvlText w:val="•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D65982"/>
    <w:multiLevelType w:val="hybridMultilevel"/>
    <w:tmpl w:val="BE206F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9763437">
    <w:abstractNumId w:val="1"/>
  </w:num>
  <w:num w:numId="2" w16cid:durableId="19391743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4A78"/>
    <w:rsid w:val="00266402"/>
    <w:rsid w:val="002E4A78"/>
    <w:rsid w:val="0032536A"/>
    <w:rsid w:val="00360B31"/>
    <w:rsid w:val="003675CA"/>
    <w:rsid w:val="003736B0"/>
    <w:rsid w:val="00385688"/>
    <w:rsid w:val="003E38F8"/>
    <w:rsid w:val="004139F9"/>
    <w:rsid w:val="00594265"/>
    <w:rsid w:val="005B292B"/>
    <w:rsid w:val="005E5F71"/>
    <w:rsid w:val="006028D4"/>
    <w:rsid w:val="006C3F03"/>
    <w:rsid w:val="00711254"/>
    <w:rsid w:val="00826BAE"/>
    <w:rsid w:val="00835237"/>
    <w:rsid w:val="009C30D8"/>
    <w:rsid w:val="00A82F24"/>
    <w:rsid w:val="00BF5468"/>
    <w:rsid w:val="00C365BC"/>
    <w:rsid w:val="00F10311"/>
    <w:rsid w:val="00F80E45"/>
    <w:rsid w:val="00FA0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5E37AD"/>
  <w15:chartTrackingRefBased/>
  <w15:docId w15:val="{D5FA821F-0F1F-4BCE-88BD-33344AFB7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352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523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C30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lbespa.org/NewsRelease/index.asp?month=10&amp;year=201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461</Characters>
  <Application>Microsoft Office Word</Application>
  <DocSecurity>0</DocSecurity>
  <Lines>20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Jolie  Jones</dc:creator>
  <cp:keywords/>
  <dc:description/>
  <cp:lastModifiedBy>Jolie Jones</cp:lastModifiedBy>
  <cp:revision>2</cp:revision>
  <cp:lastPrinted>2017-10-25T20:33:00Z</cp:lastPrinted>
  <dcterms:created xsi:type="dcterms:W3CDTF">2025-11-17T15:59:00Z</dcterms:created>
  <dcterms:modified xsi:type="dcterms:W3CDTF">2025-11-17T15:59:00Z</dcterms:modified>
</cp:coreProperties>
</file>